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8E404F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8E404F">
              <w:rPr>
                <w:rFonts w:ascii="Arial" w:hAnsi="Arial" w:cs="Arial"/>
                <w:sz w:val="20"/>
                <w:szCs w:val="20"/>
              </w:rPr>
              <w:t>1899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podmiotom i osobom upoważnionym na podstawie przepisów prawa to jest między innymi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Sądowi Rejonowemu w Tarnowskich Górach</w:t>
            </w:r>
            <w:r w:rsidR="00E91C3D">
              <w:rPr>
                <w:rFonts w:ascii="Arial" w:hAnsi="Arial" w:cs="Arial"/>
                <w:sz w:val="20"/>
                <w:szCs w:val="20"/>
              </w:rPr>
              <w:t>, operatorowi pocztowemu lub kurierowi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Ponadto w zakresie stanowiącym informację publiczną, dane będą publikowane poprzez wywieszenie na tablicy ogłoszeń w siedzibie Urzędu Miejskiego w Miasteczku Śląskim oraz na stronie BIP-u urzędu.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E7AE2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0C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3286"/>
    <w:rsid w:val="007438BB"/>
    <w:rsid w:val="007511D2"/>
    <w:rsid w:val="00751504"/>
    <w:rsid w:val="00752E24"/>
    <w:rsid w:val="00754859"/>
    <w:rsid w:val="00755554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404F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1C3D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zkubanek</dc:creator>
  <cp:keywords/>
  <dc:description/>
  <cp:lastModifiedBy>Iwona Antonik</cp:lastModifiedBy>
  <cp:revision>2</cp:revision>
  <cp:lastPrinted>2019-09-10T12:10:00Z</cp:lastPrinted>
  <dcterms:created xsi:type="dcterms:W3CDTF">2022-06-21T08:37:00Z</dcterms:created>
  <dcterms:modified xsi:type="dcterms:W3CDTF">2022-06-21T08:37:00Z</dcterms:modified>
</cp:coreProperties>
</file>